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F3" w:rsidRPr="00810F29" w:rsidRDefault="00E516F3" w:rsidP="00994D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F29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E516F3" w:rsidRPr="00810F29" w:rsidRDefault="00E516F3" w:rsidP="00994D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F29">
        <w:rPr>
          <w:rFonts w:ascii="Times New Roman" w:hAnsi="Times New Roman" w:cs="Times New Roman"/>
          <w:b/>
          <w:sz w:val="28"/>
          <w:szCs w:val="28"/>
        </w:rPr>
        <w:t>«НОВОСЕЛКИНСКОЕ СЕЛЬСКОЕ ПОСЕЛЕНИЕ»</w:t>
      </w:r>
    </w:p>
    <w:p w:rsidR="00E516F3" w:rsidRPr="00810F29" w:rsidRDefault="00E516F3" w:rsidP="00994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F29">
        <w:rPr>
          <w:rFonts w:ascii="Times New Roman" w:hAnsi="Times New Roman" w:cs="Times New Roman"/>
          <w:b/>
          <w:sz w:val="28"/>
          <w:szCs w:val="28"/>
        </w:rPr>
        <w:t>МЕЛЕКЕССКОГО РАЙОНА УЛЬЯНОВСКОЙ ОБЛАСТИ</w:t>
      </w:r>
    </w:p>
    <w:p w:rsidR="00E516F3" w:rsidRPr="00810F29" w:rsidRDefault="00E516F3" w:rsidP="00E516F3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16F3" w:rsidRPr="00810F29" w:rsidRDefault="00E516F3" w:rsidP="00E516F3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F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94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F29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E516F3" w:rsidRPr="00810F29" w:rsidRDefault="00200F53" w:rsidP="00E516F3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11.04.2023</w:t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</w:r>
      <w:r w:rsidR="00E516F3" w:rsidRPr="00810F29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810F2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17</w:t>
      </w:r>
    </w:p>
    <w:p w:rsidR="00E516F3" w:rsidRPr="00810F29" w:rsidRDefault="00E516F3" w:rsidP="00E516F3">
      <w:pPr>
        <w:ind w:left="142"/>
        <w:jc w:val="center"/>
        <w:rPr>
          <w:rFonts w:ascii="Times New Roman" w:hAnsi="Times New Roman" w:cs="Times New Roman"/>
          <w:sz w:val="20"/>
        </w:rPr>
      </w:pPr>
      <w:r w:rsidRPr="00810F29">
        <w:rPr>
          <w:rFonts w:ascii="Times New Roman" w:hAnsi="Times New Roman" w:cs="Times New Roman"/>
          <w:sz w:val="20"/>
        </w:rPr>
        <w:t>п. Новоселки</w:t>
      </w:r>
    </w:p>
    <w:p w:rsidR="00E516F3" w:rsidRPr="00810F29" w:rsidRDefault="00E516F3" w:rsidP="00E51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состава и Положения о комиссии по обследованию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дворовых</w:t>
      </w: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расположенных на территории муниципального образования «Новоселкинское сельское поселение» Мелекесского района Ульяновской области </w:t>
      </w:r>
    </w:p>
    <w:p w:rsidR="00494A46" w:rsidRDefault="00E516F3" w:rsidP="00494A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охраны жизни и здоровья детей, обеспечения комфортного и безопасного проживания граждан и сохранности объектов благоустройства, в соответствии с «ГОСТ Р 52301-2013. Национальный стандарт Российской Федерации. Оборудование и покрытия детских игровых площадок. Безопасность при эксплуатации. Общие требования», утвержденные </w:t>
      </w:r>
      <w:hyperlink r:id="rId5" w:history="1">
        <w:r w:rsidRPr="00810F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Федерального агентства по техническому регулированию и</w:t>
        </w:r>
        <w:r w:rsidR="00810F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метрологии от 24 июня 2013 г. №</w:t>
        </w:r>
        <w:r w:rsidRPr="00810F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182-ст</w:t>
        </w:r>
      </w:hyperlink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муниципального образования «Новоселкинское сельское поселение» Мелекесского района Ульяновской области, в целях обеспечения безопасной эксплуатации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расположенных на территории муниципального образования «Новоселкинское сельское поселение» Мелекесского района Ульяновской области,</w:t>
      </w:r>
      <w:r w:rsid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r w:rsidR="00810F29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«Новоселкинское сельское поселение» Мелекесского района Ульяновской области</w:t>
      </w:r>
      <w:r w:rsid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 о с т а н о в л я е т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4A46" w:rsidRDefault="00494A46" w:rsidP="00494A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10F29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E516F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по обследованию детских площадок (игровых, спортивных</w:t>
      </w:r>
      <w:r w:rsidR="000F1C8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="00E516F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расположенных на территории муниципального образования «Новоселкинское сельское поселение» Мелекесского района Ульяновской области в составе согласно </w:t>
      </w:r>
      <w:hyperlink r:id="rId6" w:anchor="1A675JU" w:history="1">
        <w:r w:rsidR="00E516F3" w:rsidRPr="00494A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Приложению </w:t>
        </w:r>
        <w:r w:rsidR="00810F29" w:rsidRPr="00494A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№ </w:t>
        </w:r>
        <w:r w:rsidR="00E516F3" w:rsidRPr="00494A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E516F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4A46" w:rsidRDefault="00494A46" w:rsidP="00494A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E516F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обследованию детских площадок (игровых, спортивных</w:t>
      </w:r>
      <w:r w:rsidR="000F1C8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="00E516F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расположенных на территории муниципального образования «Новоселкинское сельское поселение» Мелекесского района Ульяновской области согласно </w:t>
      </w:r>
      <w:hyperlink r:id="rId7" w:anchor="1GLMV18" w:history="1">
        <w:r w:rsidR="00E516F3" w:rsidRPr="00494A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Приложению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№ </w:t>
        </w:r>
        <w:r w:rsidR="00E516F3" w:rsidRPr="00494A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="00E516F3" w:rsidRPr="00494A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6F3" w:rsidRPr="00494A46" w:rsidRDefault="00494A46" w:rsidP="00494A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516F3" w:rsidRPr="00810F2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</w:t>
      </w:r>
      <w:r>
        <w:rPr>
          <w:rFonts w:ascii="Times New Roman" w:hAnsi="Times New Roman" w:cs="Times New Roman"/>
          <w:sz w:val="28"/>
          <w:szCs w:val="28"/>
        </w:rPr>
        <w:t>н» Ульяновской области (</w:t>
      </w:r>
      <w:r w:rsidR="00E516F3" w:rsidRPr="00810F29">
        <w:rPr>
          <w:rFonts w:ascii="Times New Roman" w:hAnsi="Times New Roman" w:cs="Times New Roman"/>
          <w:sz w:val="28"/>
          <w:szCs w:val="28"/>
        </w:rPr>
        <w:t>melekess-pressa.ru)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r w:rsidR="00E516F3" w:rsidRPr="00494A46">
        <w:rPr>
          <w:rFonts w:ascii="Times New Roman" w:hAnsi="Times New Roman" w:cs="Times New Roman"/>
          <w:sz w:val="28"/>
          <w:szCs w:val="28"/>
        </w:rPr>
        <w:t>novoselki.m-vestnik.ru</w:t>
      </w:r>
      <w:r w:rsidR="00E516F3" w:rsidRPr="00810F29">
        <w:rPr>
          <w:rFonts w:ascii="Times New Roman" w:hAnsi="Times New Roman" w:cs="Times New Roman"/>
        </w:rPr>
        <w:t>).</w:t>
      </w:r>
    </w:p>
    <w:p w:rsidR="00E516F3" w:rsidRPr="00810F29" w:rsidRDefault="00E516F3" w:rsidP="00494A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Контроль выполнения постановления оставляю за собой.</w:t>
      </w:r>
    </w:p>
    <w:p w:rsidR="00E516F3" w:rsidRPr="00810F29" w:rsidRDefault="00E516F3" w:rsidP="00494A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6F3" w:rsidRDefault="00E516F3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46" w:rsidRPr="00810F29" w:rsidRDefault="00494A46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6F3" w:rsidRPr="00810F29" w:rsidRDefault="00E516F3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А.А. Долгов</w:t>
      </w:r>
    </w:p>
    <w:p w:rsidR="00E516F3" w:rsidRPr="00810F29" w:rsidRDefault="00E516F3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Pr="00810F29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47A" w:rsidRDefault="0047547A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F53" w:rsidRDefault="00200F53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F53" w:rsidRDefault="00200F53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46" w:rsidRPr="00810F29" w:rsidRDefault="00494A46" w:rsidP="00E5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6F3" w:rsidRPr="00810F29" w:rsidRDefault="00E516F3" w:rsidP="00200F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Приложение № 1</w:t>
      </w:r>
      <w:r w:rsidRPr="00810F29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10F29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</w:t>
      </w:r>
    </w:p>
    <w:p w:rsidR="00E516F3" w:rsidRPr="00810F29" w:rsidRDefault="00E516F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муниципального образования</w:t>
      </w:r>
    </w:p>
    <w:p w:rsidR="00E516F3" w:rsidRPr="00810F29" w:rsidRDefault="00E516F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« Новоселкинское сельское поселение»   </w:t>
      </w:r>
    </w:p>
    <w:p w:rsidR="00E516F3" w:rsidRPr="00810F29" w:rsidRDefault="00E516F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Мелекесского района</w:t>
      </w:r>
    </w:p>
    <w:p w:rsidR="00E516F3" w:rsidRPr="00810F29" w:rsidRDefault="00E516F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Ульяновской области</w:t>
      </w:r>
    </w:p>
    <w:p w:rsidR="00E516F3" w:rsidRPr="00810F29" w:rsidRDefault="00E516F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</w:t>
      </w:r>
      <w:r w:rsidR="00200F53">
        <w:rPr>
          <w:rFonts w:ascii="Times New Roman" w:hAnsi="Times New Roman" w:cs="Times New Roman"/>
          <w:sz w:val="28"/>
          <w:szCs w:val="28"/>
        </w:rPr>
        <w:t>11.04.2023 № 17</w:t>
      </w:r>
    </w:p>
    <w:p w:rsidR="00E516F3" w:rsidRPr="00810F29" w:rsidRDefault="00E516F3" w:rsidP="00E51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E516F3" w:rsidRPr="00810F29" w:rsidRDefault="00E516F3" w:rsidP="00E51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комиссии по обследованию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дворовы</w:t>
      </w:r>
      <w:r w:rsidR="00494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расположенных на территории </w:t>
      </w:r>
    </w:p>
    <w:p w:rsidR="00E516F3" w:rsidRPr="00810F29" w:rsidRDefault="00E516F3" w:rsidP="00E51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«Новоселкинское сельское поселение» Мелекесского района Ульяновской области</w:t>
      </w:r>
    </w:p>
    <w:p w:rsidR="00E516F3" w:rsidRPr="00810F29" w:rsidRDefault="00E516F3" w:rsidP="00E51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F3" w:rsidRPr="00810F29" w:rsidRDefault="00E516F3" w:rsidP="00EC6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0F8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 w:rsidRPr="00810F29">
        <w:rPr>
          <w:rFonts w:ascii="Times New Roman" w:hAnsi="Times New Roman" w:cs="Times New Roman"/>
          <w:sz w:val="28"/>
          <w:szCs w:val="28"/>
        </w:rPr>
        <w:t xml:space="preserve"> Долгов А.А. – Глава администрации.</w:t>
      </w:r>
    </w:p>
    <w:p w:rsidR="00EC60F8" w:rsidRPr="00EC60F8" w:rsidRDefault="00E516F3" w:rsidP="00EC60F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F8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7556ED" w:rsidRPr="00810F29" w:rsidRDefault="007556ED" w:rsidP="00EC60F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Никулина Е.Е. - 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 «Техническое обслуживание»;</w:t>
      </w:r>
    </w:p>
    <w:p w:rsidR="007556ED" w:rsidRPr="00810F29" w:rsidRDefault="007556ED" w:rsidP="00EC60F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Котина Е.В. - 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администрации; </w:t>
      </w:r>
    </w:p>
    <w:p w:rsidR="007556ED" w:rsidRPr="00810F29" w:rsidRDefault="007556ED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Халиуллова Ф.А. - 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специалист-эксперт по земельным отношениям и муниципальной собственности;</w:t>
      </w:r>
    </w:p>
    <w:p w:rsidR="007556ED" w:rsidRPr="00810F29" w:rsidRDefault="007556ED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 Е.М. - Специалист по благоустройству и пожарной безопасности МКУ «Техническое обслуживание»;</w:t>
      </w:r>
    </w:p>
    <w:p w:rsidR="007556ED" w:rsidRPr="00810F29" w:rsidRDefault="007556ED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Кашкирова Л.А. - Администратор с. Филипповка (по согласованию);</w:t>
      </w:r>
    </w:p>
    <w:p w:rsidR="007556ED" w:rsidRPr="00810F29" w:rsidRDefault="007556ED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Сахабутдинова Г.Г. - Староста с. Моисеевка, председатель ТОС «Чулпан»</w:t>
      </w:r>
    </w:p>
    <w:p w:rsidR="007556ED" w:rsidRPr="00810F29" w:rsidRDefault="007556ED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7556ED" w:rsidRPr="00810F29" w:rsidRDefault="007556ED" w:rsidP="00EC6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Садретдинов Р.Г. – Староста с. </w:t>
      </w:r>
      <w:r w:rsidR="00AF4923" w:rsidRPr="00810F29">
        <w:rPr>
          <w:rFonts w:ascii="Times New Roman" w:hAnsi="Times New Roman" w:cs="Times New Roman"/>
          <w:sz w:val="28"/>
          <w:szCs w:val="28"/>
        </w:rPr>
        <w:t>Мордово – Озеро, председатель ТОС «Степной» (по согласованию);</w:t>
      </w:r>
    </w:p>
    <w:p w:rsidR="00AF4923" w:rsidRPr="00810F29" w:rsidRDefault="00AF4923" w:rsidP="00EC6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>Ступак Е.И.  – Староста п. Уткин, председатель ТОС «Виктория»( по согласованию);</w:t>
      </w:r>
    </w:p>
    <w:p w:rsidR="00AF4923" w:rsidRPr="00810F29" w:rsidRDefault="00AF4923" w:rsidP="00EC6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>Корчагина Ю.В. – староста п. Ковыльный (по согласованию);</w:t>
      </w:r>
    </w:p>
    <w:p w:rsidR="00AF4923" w:rsidRPr="00810F29" w:rsidRDefault="00AF4923" w:rsidP="00EC6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>Коновалова Е.А. – староста п. Видный, председатель ТОС «Вдохновение» (по согласованию).</w:t>
      </w:r>
    </w:p>
    <w:p w:rsidR="00AF4923" w:rsidRPr="00810F29" w:rsidRDefault="00AF4923" w:rsidP="00EC6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923" w:rsidRPr="00810F29" w:rsidRDefault="00AF4923" w:rsidP="00EC6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923" w:rsidRPr="00810F29" w:rsidRDefault="00AF4923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3F1D" w:rsidRPr="00810F29" w:rsidRDefault="00DB3F1D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923" w:rsidRDefault="00AF4923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0F53" w:rsidRPr="00810F29" w:rsidRDefault="00200F53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923" w:rsidRPr="00810F29" w:rsidRDefault="00AF4923" w:rsidP="00200F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Приложение № 2</w:t>
      </w:r>
    </w:p>
    <w:p w:rsidR="00AF4923" w:rsidRPr="00810F29" w:rsidRDefault="00AF492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10F29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</w:t>
      </w:r>
    </w:p>
    <w:p w:rsidR="00AF4923" w:rsidRPr="00810F29" w:rsidRDefault="00AF492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муниципального образования</w:t>
      </w:r>
    </w:p>
    <w:p w:rsidR="00AF4923" w:rsidRPr="00810F29" w:rsidRDefault="00AF492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« Новоселкинское сельское поселение»   </w:t>
      </w:r>
    </w:p>
    <w:p w:rsidR="00AF4923" w:rsidRPr="00810F29" w:rsidRDefault="00AF492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Мелекесского района</w:t>
      </w:r>
    </w:p>
    <w:p w:rsidR="00AF4923" w:rsidRPr="00810F29" w:rsidRDefault="00AF492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Ульяновской области</w:t>
      </w:r>
    </w:p>
    <w:p w:rsidR="00AF4923" w:rsidRPr="00810F29" w:rsidRDefault="00AF4923" w:rsidP="00200F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10F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</w:t>
      </w:r>
      <w:r w:rsidR="00200F53">
        <w:rPr>
          <w:rFonts w:ascii="Times New Roman" w:hAnsi="Times New Roman" w:cs="Times New Roman"/>
          <w:sz w:val="28"/>
          <w:szCs w:val="28"/>
        </w:rPr>
        <w:t>11.04.2023 № 17</w:t>
      </w:r>
    </w:p>
    <w:p w:rsidR="00AF4923" w:rsidRPr="00810F29" w:rsidRDefault="00AF4923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F8" w:rsidRDefault="00AF4923" w:rsidP="00AF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AF4923" w:rsidRPr="00810F29" w:rsidRDefault="00AF4923" w:rsidP="00AF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обследованию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дворовых</w:t>
      </w:r>
      <w:r w:rsidRPr="0081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расположенных на территории муниципального образования «Новоселкинское сельское поселение» Мелекесского района Ульяновской области</w:t>
      </w:r>
    </w:p>
    <w:p w:rsidR="00AF4923" w:rsidRPr="00810F29" w:rsidRDefault="00AF4923" w:rsidP="00AF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Комиссия по обследованию муниципальных детских игровых площадок </w:t>
      </w:r>
      <w:r w:rsidRPr="00810F29">
        <w:rPr>
          <w:rFonts w:ascii="Times New Roman" w:hAnsi="Times New Roman" w:cs="Times New Roman"/>
          <w:sz w:val="28"/>
        </w:rPr>
        <w:t>муниципального образования «Новоселкинское сельское поселение» Мелекесского района Ульяновской области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 создается с целью проведения работ, направленных на устранение причин и условий, вызывающих травмирование, причинение тяжелых последствий жизни и здоровью детей и подростков на детских площадках (игровых, спортивных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обеспечения контроля по безопасности при эксплуатации, а также оценки соответствия технического состояния игрового оборудования требованиям безопасности.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Комиссия в работе руководствуется настоящим Положением, нормативными документами, устанавливающими общие требования безопасности при монтаже и эксплуатации оборудования всех типов.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Комиссия проводит обследование оборудования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находящихся на территории </w:t>
      </w:r>
      <w:r w:rsidRPr="00810F29">
        <w:rPr>
          <w:rFonts w:ascii="Times New Roman" w:hAnsi="Times New Roman" w:cs="Times New Roman"/>
          <w:sz w:val="28"/>
        </w:rPr>
        <w:t>муниципального образования «Новоселкинское сельское поселение» Мелекесского района Ульяновской области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4923" w:rsidRPr="00810F29" w:rsidRDefault="00AF4923" w:rsidP="00AF49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Комиссии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923" w:rsidRPr="00810F29" w:rsidRDefault="00AF4923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Комиссии являются: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Проведение обследования оборудования на детских площадках (игровых, спортивных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10F29">
        <w:rPr>
          <w:rFonts w:ascii="Times New Roman" w:hAnsi="Times New Roman" w:cs="Times New Roman"/>
          <w:sz w:val="28"/>
        </w:rPr>
        <w:t>муниципального образования «Новоселкинское сельское поселение» Мелекесского района Ульяновской области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соответствие соблюдения государственных стандартов с учетом основных требований безопасности.</w:t>
      </w:r>
    </w:p>
    <w:p w:rsidR="00AF4923" w:rsidRPr="00EC60F8" w:rsidRDefault="00AF4923" w:rsidP="00EC6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Выработка рекомендаций по устранению причин, вызывающих гибель, травмирование, причинение тяжелых последствий жизни и</w:t>
      </w:r>
      <w:r w:rsidR="00EC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здоровью детей и подростков.</w:t>
      </w:r>
    </w:p>
    <w:p w:rsidR="00AF4923" w:rsidRPr="00810F29" w:rsidRDefault="00AF4923" w:rsidP="00AF49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Комиссии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Комиссия проводит комплексное обследование игрового оборудования (осмотр его технического состояния, целостности конструкции, состояния сварных швов, мест крепления и крепежных деталей, надёжности установки, качества лакокрасочных покрытий, габаритных размеров и внешнего вида).</w:t>
      </w:r>
    </w:p>
    <w:p w:rsidR="00AF4923" w:rsidRPr="00810F29" w:rsidRDefault="00AF4923" w:rsidP="00AF49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Состав и порядок формирования Комиссии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Комиссия формируется в составе председателя Комиссии, секретаря и членов Комиссии.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Члены Комиссии имеют право знакомиться с документами и материалами, касающимися деятельности Комиссии.</w:t>
      </w:r>
    </w:p>
    <w:p w:rsidR="00AF4923" w:rsidRPr="00810F29" w:rsidRDefault="00AF4923" w:rsidP="00AF49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4923" w:rsidRPr="00810F29" w:rsidRDefault="00AF4923" w:rsidP="00AF49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Комиссии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923" w:rsidRPr="00810F29" w:rsidRDefault="00AF4923" w:rsidP="00EC6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работы Комиссии являются: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Проведение функционального осмотра оборудования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="001974DF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29">
        <w:rPr>
          <w:rFonts w:ascii="Times New Roman" w:hAnsi="Times New Roman" w:cs="Times New Roman"/>
          <w:sz w:val="28"/>
        </w:rPr>
        <w:t>муниципального образования «</w:t>
      </w:r>
      <w:r w:rsidR="001974DF" w:rsidRPr="00810F29">
        <w:rPr>
          <w:rFonts w:ascii="Times New Roman" w:hAnsi="Times New Roman" w:cs="Times New Roman"/>
          <w:sz w:val="28"/>
        </w:rPr>
        <w:t>Новоселкинское</w:t>
      </w:r>
      <w:r w:rsidRPr="00810F29">
        <w:rPr>
          <w:rFonts w:ascii="Times New Roman" w:hAnsi="Times New Roman" w:cs="Times New Roman"/>
          <w:sz w:val="28"/>
        </w:rPr>
        <w:t xml:space="preserve"> сельское поселение» Мелекесского района Ульяновской области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Функциональный осмотр предоставляет собой детальный осмотр с целью оценки рабочего состояния, степени изношенности, прочности и устойчивости оборудования.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проводят с периодичностью один раз в 3 месяца.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функционального осмотра определяется: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чистота и внешний вид поверхности детской площадки (игровой, спортивной, дворовой) и оборудования;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расстояний от частей оборудования до поверхности игровой площадки;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выступающих частей фундаментов;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дефектов/неисправностей элементов оборудования;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деталей оборудования;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чрезмерный износ подвижных частей оборудования;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структурную целостность оборудования.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Проведение ежегодного основного осмотра оборудования детских площадок (игровых, спортивных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дворовых</w:t>
      </w:r>
      <w:r w:rsidR="001974DF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) сельского поселения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основной осмотр для оценки соответствия технического состояния оборудования требованиям безопасности проводят с периодичностью не реже одного раза в год.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ежегодного основного осмотра определяют: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гниения деревянных элементов;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коррозии металлических элементов;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влияние выполненных ремонтных работ на безопасность оборудования.</w:t>
      </w:r>
    </w:p>
    <w:p w:rsidR="00AF4923" w:rsidRPr="00810F29" w:rsidRDefault="00AF4923" w:rsidP="00AF4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внимание уделяют скрытым, труднодоступным элементам оборудования.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Комиссия по окончании обследования подготавливает акт осмотра и проверки оборудования детской площадки (игровой, спортивной</w:t>
      </w:r>
      <w:r w:rsidR="000F1C83"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дворовой</w:t>
      </w: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должен содержать обоснованные выводы о соответствии (несоответствии) технического состояния игрового оборудования законодательным и иным нормативным правовым актам Российской Федерации в сфере технического регулирования, с целью принятия соответствующих мер, а также вносит соответствующие записи в журнал функциональных осмотров.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Члены Комиссии, не согласные с принятым Комиссией заключением, имеют право в письменной форме изложить свое особое мнение, которое прилагается к заключению Комиссии.</w:t>
      </w:r>
    </w:p>
    <w:p w:rsidR="00AF4923" w:rsidRPr="00810F29" w:rsidRDefault="00AF4923" w:rsidP="00AF4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10F29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Комиссия несет ответственность за принятие решений в пределах установленной компетентности и в соответствии с действующим законодательством.</w:t>
      </w:r>
    </w:p>
    <w:p w:rsidR="00AF4923" w:rsidRPr="00810F29" w:rsidRDefault="00AF4923" w:rsidP="00AF4923">
      <w:pPr>
        <w:spacing w:after="0"/>
        <w:rPr>
          <w:rFonts w:ascii="Times New Roman" w:hAnsi="Times New Roman" w:cs="Times New Roman"/>
        </w:rPr>
      </w:pPr>
    </w:p>
    <w:p w:rsidR="00AF4923" w:rsidRDefault="00AF4923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Default="00914D11" w:rsidP="007556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4D11" w:rsidRPr="00690B78" w:rsidRDefault="00914D11" w:rsidP="007556E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14D11" w:rsidRPr="00690B78" w:rsidSect="00EE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947"/>
    <w:multiLevelType w:val="hybridMultilevel"/>
    <w:tmpl w:val="76B69B42"/>
    <w:lvl w:ilvl="0" w:tplc="F86AAE8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516F3"/>
    <w:rsid w:val="000214A3"/>
    <w:rsid w:val="000F1C83"/>
    <w:rsid w:val="001974DF"/>
    <w:rsid w:val="00200F53"/>
    <w:rsid w:val="00215B79"/>
    <w:rsid w:val="0034088E"/>
    <w:rsid w:val="0047547A"/>
    <w:rsid w:val="00494A46"/>
    <w:rsid w:val="005706E5"/>
    <w:rsid w:val="00690B78"/>
    <w:rsid w:val="007556ED"/>
    <w:rsid w:val="00810F29"/>
    <w:rsid w:val="00914D11"/>
    <w:rsid w:val="00994D93"/>
    <w:rsid w:val="00AF4923"/>
    <w:rsid w:val="00B1562E"/>
    <w:rsid w:val="00DB3F1D"/>
    <w:rsid w:val="00E516F3"/>
    <w:rsid w:val="00EC60F8"/>
    <w:rsid w:val="00EE0D6D"/>
    <w:rsid w:val="00EF13D1"/>
    <w:rsid w:val="00F9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F3"/>
  </w:style>
  <w:style w:type="paragraph" w:styleId="2">
    <w:name w:val="heading 2"/>
    <w:basedOn w:val="a"/>
    <w:next w:val="a"/>
    <w:link w:val="20"/>
    <w:uiPriority w:val="9"/>
    <w:unhideWhenUsed/>
    <w:qFormat/>
    <w:rsid w:val="00E516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6F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51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E516F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10F29"/>
    <w:pPr>
      <w:ind w:left="720"/>
      <w:contextualSpacing/>
    </w:pPr>
  </w:style>
  <w:style w:type="paragraph" w:customStyle="1" w:styleId="ConsPlusNormal">
    <w:name w:val="ConsPlusNormal"/>
    <w:link w:val="ConsPlusNormal0"/>
    <w:rsid w:val="00914D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4D1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28631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42863166" TargetMode="External"/><Relationship Id="rId5" Type="http://schemas.openxmlformats.org/officeDocument/2006/relationships/hyperlink" Target="https://docs.cntd.ru/document/4990682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2023-04-11T05:24:00Z</cp:lastPrinted>
  <dcterms:created xsi:type="dcterms:W3CDTF">2023-02-06T07:02:00Z</dcterms:created>
  <dcterms:modified xsi:type="dcterms:W3CDTF">2023-04-13T06:49:00Z</dcterms:modified>
</cp:coreProperties>
</file>